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8B1" w:rsidRPr="003848B1" w:rsidRDefault="003848B1" w:rsidP="003848B1">
      <w:pPr>
        <w:jc w:val="center"/>
        <w:rPr>
          <w:u w:val="single"/>
        </w:rPr>
      </w:pPr>
      <w:r w:rsidRPr="003848B1">
        <w:rPr>
          <w:u w:val="single"/>
        </w:rPr>
        <w:t>Me…Jane</w:t>
      </w:r>
    </w:p>
    <w:p w:rsidR="003848B1" w:rsidRDefault="003848B1" w:rsidP="003848B1">
      <w:pPr>
        <w:jc w:val="center"/>
      </w:pPr>
      <w:r>
        <w:t>By Patrick McDonnell</w:t>
      </w:r>
    </w:p>
    <w:p w:rsidR="003848B1" w:rsidRDefault="003848B1" w:rsidP="003848B1">
      <w:pPr>
        <w:rPr>
          <w:rFonts w:ascii="Calibri" w:hAnsi="Calibri" w:cs="Calibri"/>
          <w:color w:val="000000"/>
          <w:sz w:val="19"/>
          <w:szCs w:val="19"/>
        </w:rPr>
      </w:pP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First Grade Lesson Plan</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Students will write and draw about their dreams of what they want to do when they grow up and how to achieve those dreams.  The writings will be complied into a class book.</w:t>
      </w:r>
    </w:p>
    <w:p w:rsidR="003848B1" w:rsidRPr="00817E19" w:rsidRDefault="003848B1" w:rsidP="003848B1">
      <w:pPr>
        <w:rPr>
          <w:rFonts w:ascii="Calibri" w:hAnsi="Calibri" w:cs="Calibri"/>
          <w:color w:val="000000"/>
          <w:szCs w:val="19"/>
        </w:rPr>
      </w:pP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CCW5- With guidance and support from adults, focus on a topic, respond to questions and suggestions from peers, and add details to strengthen writing as needed.</w:t>
      </w:r>
    </w:p>
    <w:p w:rsidR="003848B1" w:rsidRPr="00817E19" w:rsidRDefault="003848B1" w:rsidP="003848B1">
      <w:pPr>
        <w:rPr>
          <w:rFonts w:ascii="Calibri" w:hAnsi="Calibri" w:cs="Calibri"/>
          <w:color w:val="000000"/>
          <w:szCs w:val="19"/>
        </w:rPr>
      </w:pPr>
    </w:p>
    <w:p w:rsidR="003848B1" w:rsidRPr="00817E19" w:rsidRDefault="003848B1" w:rsidP="003848B1">
      <w:pPr>
        <w:rPr>
          <w:rFonts w:ascii="Calibri" w:hAnsi="Calibri" w:cs="Calibri"/>
          <w:i/>
          <w:color w:val="000000"/>
          <w:szCs w:val="19"/>
        </w:rPr>
      </w:pPr>
      <w:r w:rsidRPr="00817E19">
        <w:rPr>
          <w:rFonts w:ascii="Calibri" w:hAnsi="Calibri" w:cs="Calibri"/>
          <w:i/>
          <w:color w:val="000000"/>
          <w:szCs w:val="19"/>
        </w:rPr>
        <w:t>Day 1</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 xml:space="preserve">Read aloud </w:t>
      </w:r>
      <w:proofErr w:type="gramStart"/>
      <w:r w:rsidRPr="00817E19">
        <w:rPr>
          <w:rFonts w:ascii="Calibri" w:hAnsi="Calibri" w:cs="Calibri"/>
          <w:color w:val="000000"/>
          <w:szCs w:val="19"/>
          <w:u w:val="single"/>
        </w:rPr>
        <w:t>Me</w:t>
      </w:r>
      <w:proofErr w:type="gramEnd"/>
      <w:r w:rsidRPr="00817E19">
        <w:rPr>
          <w:rFonts w:ascii="Calibri" w:hAnsi="Calibri" w:cs="Calibri"/>
          <w:color w:val="000000"/>
          <w:szCs w:val="19"/>
          <w:u w:val="single"/>
        </w:rPr>
        <w:t xml:space="preserve">… </w:t>
      </w:r>
      <w:proofErr w:type="gramStart"/>
      <w:r w:rsidRPr="00817E19">
        <w:rPr>
          <w:rFonts w:ascii="Calibri" w:hAnsi="Calibri" w:cs="Calibri"/>
          <w:color w:val="000000"/>
          <w:szCs w:val="19"/>
          <w:u w:val="single"/>
        </w:rPr>
        <w:t>Jane</w:t>
      </w:r>
      <w:r w:rsidRPr="00817E19">
        <w:rPr>
          <w:rFonts w:ascii="Calibri" w:hAnsi="Calibri" w:cs="Calibri"/>
          <w:color w:val="000000"/>
          <w:szCs w:val="19"/>
        </w:rPr>
        <w:t xml:space="preserve"> to class.</w:t>
      </w:r>
      <w:proofErr w:type="gramEnd"/>
      <w:r w:rsidRPr="00817E19">
        <w:rPr>
          <w:rFonts w:ascii="Calibri" w:hAnsi="Calibri" w:cs="Calibri"/>
          <w:color w:val="000000"/>
          <w:szCs w:val="19"/>
        </w:rPr>
        <w:t xml:space="preserve">  Discuss Jane’s dream and how her childhood played a part in her dream becoming a reality.  Discuss students’ individual dreams and what they may want to do when they grow up and how they could achieve that dream.  </w:t>
      </w:r>
    </w:p>
    <w:p w:rsidR="001753FC" w:rsidRPr="00817E19" w:rsidRDefault="003848B1" w:rsidP="003848B1">
      <w:pPr>
        <w:rPr>
          <w:rFonts w:ascii="Calibri" w:hAnsi="Calibri" w:cs="Calibri"/>
          <w:color w:val="000000"/>
          <w:szCs w:val="19"/>
        </w:rPr>
      </w:pPr>
      <w:r w:rsidRPr="00817E19">
        <w:rPr>
          <w:rFonts w:ascii="Calibri" w:hAnsi="Calibri" w:cs="Calibri"/>
          <w:color w:val="000000"/>
          <w:szCs w:val="19"/>
        </w:rPr>
        <w:t xml:space="preserve">Model writing about one of the student’s dreams and how to achieve it. </w:t>
      </w:r>
    </w:p>
    <w:p w:rsidR="003848B1" w:rsidRPr="00817E19" w:rsidRDefault="001753FC" w:rsidP="003848B1">
      <w:pPr>
        <w:rPr>
          <w:rFonts w:ascii="Calibri" w:hAnsi="Calibri" w:cs="Calibri"/>
          <w:color w:val="000000"/>
          <w:szCs w:val="19"/>
        </w:rPr>
      </w:pPr>
      <w:r w:rsidRPr="00817E19">
        <w:rPr>
          <w:rFonts w:ascii="Calibri" w:hAnsi="Calibri" w:cs="Calibri"/>
          <w:color w:val="000000"/>
          <w:szCs w:val="19"/>
        </w:rPr>
        <w:t>Introduce the writing rubric and use it to assess the modeled writing.</w:t>
      </w:r>
      <w:r w:rsidR="003848B1" w:rsidRPr="00817E19">
        <w:rPr>
          <w:rFonts w:ascii="Calibri" w:hAnsi="Calibri" w:cs="Calibri"/>
          <w:color w:val="000000"/>
          <w:szCs w:val="19"/>
        </w:rPr>
        <w:t xml:space="preserve"> </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Students write about one dream and how to achieve it.</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 xml:space="preserve">Conference </w:t>
      </w:r>
      <w:r w:rsidR="001753FC" w:rsidRPr="00817E19">
        <w:rPr>
          <w:rFonts w:ascii="Calibri" w:hAnsi="Calibri" w:cs="Calibri"/>
          <w:color w:val="000000"/>
          <w:szCs w:val="19"/>
        </w:rPr>
        <w:t>with students on their writings using the rubric</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 xml:space="preserve"> </w:t>
      </w:r>
    </w:p>
    <w:p w:rsidR="003848B1" w:rsidRPr="00817E19" w:rsidRDefault="003848B1" w:rsidP="003848B1">
      <w:pPr>
        <w:rPr>
          <w:rFonts w:ascii="Calibri" w:hAnsi="Calibri" w:cs="Calibri"/>
          <w:i/>
          <w:color w:val="000000"/>
          <w:szCs w:val="19"/>
        </w:rPr>
      </w:pPr>
      <w:r w:rsidRPr="00817E19">
        <w:rPr>
          <w:rFonts w:ascii="Calibri" w:hAnsi="Calibri" w:cs="Calibri"/>
          <w:i/>
          <w:color w:val="000000"/>
          <w:szCs w:val="19"/>
        </w:rPr>
        <w:t>Day 2 and 3</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Continue conferencing with students on their writings</w:t>
      </w:r>
      <w:r w:rsidR="001753FC" w:rsidRPr="00817E19">
        <w:rPr>
          <w:rFonts w:ascii="Calibri" w:hAnsi="Calibri" w:cs="Calibri"/>
          <w:color w:val="000000"/>
          <w:szCs w:val="19"/>
        </w:rPr>
        <w:t xml:space="preserve"> using the rubric through</w:t>
      </w:r>
      <w:r w:rsidRPr="00817E19">
        <w:rPr>
          <w:rFonts w:ascii="Calibri" w:hAnsi="Calibri" w:cs="Calibri"/>
          <w:color w:val="000000"/>
          <w:szCs w:val="19"/>
        </w:rPr>
        <w:t>out day.</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Students share their writings and students comment and make suggestions.</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Students rewrite writings with corrections and suggestions.</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Students add illustrations.</w:t>
      </w:r>
    </w:p>
    <w:p w:rsidR="003848B1" w:rsidRPr="00817E19" w:rsidRDefault="003848B1" w:rsidP="003848B1">
      <w:pPr>
        <w:rPr>
          <w:rFonts w:ascii="Calibri" w:hAnsi="Calibri" w:cs="Calibri"/>
          <w:color w:val="000000"/>
          <w:szCs w:val="19"/>
        </w:rPr>
      </w:pP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Assessment</w:t>
      </w:r>
      <w:r w:rsidR="00115CB1" w:rsidRPr="00817E19">
        <w:t xml:space="preserve"> </w:t>
      </w:r>
    </w:p>
    <w:p w:rsidR="003848B1" w:rsidRPr="00817E19" w:rsidRDefault="003848B1" w:rsidP="003848B1">
      <w:pPr>
        <w:rPr>
          <w:rFonts w:ascii="Calibri" w:hAnsi="Calibri" w:cs="Calibri"/>
          <w:color w:val="000000"/>
          <w:szCs w:val="19"/>
        </w:rPr>
      </w:pPr>
      <w:r w:rsidRPr="00817E19">
        <w:rPr>
          <w:rFonts w:ascii="Calibri" w:hAnsi="Calibri" w:cs="Calibri"/>
          <w:color w:val="000000"/>
          <w:szCs w:val="19"/>
        </w:rPr>
        <w:t>Compile writings into a class book.</w:t>
      </w:r>
    </w:p>
    <w:p w:rsidR="00115CB1" w:rsidRPr="007B13BD" w:rsidRDefault="003848B1" w:rsidP="003848B1">
      <w:pPr>
        <w:rPr>
          <w:rFonts w:ascii="Calibri" w:hAnsi="Calibri" w:cs="Calibri"/>
          <w:color w:val="000000"/>
          <w:szCs w:val="19"/>
        </w:rPr>
      </w:pPr>
      <w:r w:rsidRPr="00817E19">
        <w:rPr>
          <w:rFonts w:ascii="Calibri" w:hAnsi="Calibri" w:cs="Calibri"/>
          <w:color w:val="000000"/>
          <w:szCs w:val="19"/>
        </w:rPr>
        <w:t xml:space="preserve">Assess final drafts using </w:t>
      </w:r>
      <w:r w:rsidR="001753FC" w:rsidRPr="00817E19">
        <w:rPr>
          <w:rFonts w:ascii="Calibri" w:hAnsi="Calibri" w:cs="Calibri"/>
          <w:color w:val="000000"/>
          <w:szCs w:val="19"/>
        </w:rPr>
        <w:t>the rubric below.</w:t>
      </w:r>
    </w:p>
    <w:p w:rsidR="00C26DFE" w:rsidRDefault="00115CB1" w:rsidP="00115CB1">
      <w:pPr>
        <w:jc w:val="center"/>
      </w:pPr>
      <w:r>
        <w:rPr>
          <w:noProof/>
        </w:rPr>
        <w:drawing>
          <wp:inline distT="0" distB="0" distL="0" distR="0">
            <wp:extent cx="2327265" cy="3321050"/>
            <wp:effectExtent l="533400" t="0" r="4921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rcRect/>
                        <a:stretch>
                          <a:fillRect/>
                        </a:stretch>
                      </pic:blipFill>
                    </ve:Fallback>
                  </ve:AlternateContent>
                  <pic:spPr bwMode="auto">
                    <a:xfrm rot="16200000" flipH="1" flipV="1">
                      <a:off x="0" y="0"/>
                      <a:ext cx="2327265" cy="3321050"/>
                    </a:xfrm>
                    <a:prstGeom prst="rect">
                      <a:avLst/>
                    </a:prstGeom>
                    <a:noFill/>
                    <a:ln w="9525">
                      <a:noFill/>
                      <a:miter lim="800000"/>
                      <a:headEnd/>
                      <a:tailEnd/>
                    </a:ln>
                  </pic:spPr>
                </pic:pic>
              </a:graphicData>
            </a:graphic>
          </wp:inline>
        </w:drawing>
      </w:r>
    </w:p>
    <w:p w:rsidR="00C26DFE" w:rsidRDefault="00C26DFE" w:rsidP="00115CB1">
      <w:pPr>
        <w:jc w:val="center"/>
      </w:pPr>
    </w:p>
    <w:p w:rsidR="00C26DFE" w:rsidRDefault="00C26DFE" w:rsidP="00115CB1">
      <w:pPr>
        <w:jc w:val="center"/>
      </w:pPr>
    </w:p>
    <w:p w:rsidR="00C26DFE" w:rsidRDefault="00C26DFE" w:rsidP="00115CB1">
      <w:pPr>
        <w:jc w:val="cente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7F2C43" w:rsidRDefault="007F2C43" w:rsidP="00115CB1">
      <w:pPr>
        <w:jc w:val="center"/>
        <w:rPr>
          <w:u w:val="single"/>
        </w:rPr>
      </w:pPr>
    </w:p>
    <w:p w:rsidR="00471D26" w:rsidRDefault="00471D26" w:rsidP="00817E19"/>
    <w:p w:rsidR="00471D26" w:rsidRDefault="00471D26" w:rsidP="00817E19"/>
    <w:p w:rsidR="00471D26" w:rsidRDefault="00471D26" w:rsidP="00817E19"/>
    <w:p w:rsidR="00471D26" w:rsidRDefault="00471D26" w:rsidP="00817E19"/>
    <w:p w:rsidR="00471D26" w:rsidRDefault="00471D26" w:rsidP="00471D26">
      <w:pPr>
        <w:jc w:val="center"/>
        <w:rPr>
          <w:u w:val="single"/>
        </w:rPr>
      </w:pPr>
      <w:r>
        <w:rPr>
          <w:u w:val="single"/>
        </w:rPr>
        <w:t>Blackout</w:t>
      </w:r>
    </w:p>
    <w:p w:rsidR="00471D26" w:rsidRDefault="00471D26" w:rsidP="00471D26">
      <w:pPr>
        <w:jc w:val="center"/>
      </w:pPr>
      <w:r>
        <w:t>By John Rocco</w:t>
      </w:r>
    </w:p>
    <w:p w:rsidR="00471D26" w:rsidRPr="00471D26" w:rsidRDefault="00471D26" w:rsidP="00471D26">
      <w:pPr>
        <w:jc w:val="center"/>
      </w:pPr>
    </w:p>
    <w:p w:rsidR="00817E19" w:rsidRPr="007B13BD" w:rsidRDefault="00817E19" w:rsidP="00817E19">
      <w:r w:rsidRPr="007B13BD">
        <w:t>First grade lesson plan</w:t>
      </w:r>
    </w:p>
    <w:p w:rsidR="00817E19" w:rsidRPr="007B13BD" w:rsidRDefault="00817E19" w:rsidP="00817E19">
      <w:r w:rsidRPr="007B13BD">
        <w:t>Making inferences using picture clues</w:t>
      </w:r>
    </w:p>
    <w:p w:rsidR="00817E19" w:rsidRPr="007B13BD" w:rsidRDefault="00817E19" w:rsidP="00817E19"/>
    <w:p w:rsidR="00817E19" w:rsidRPr="007B13BD" w:rsidRDefault="00817E19" w:rsidP="00817E19">
      <w:pPr>
        <w:rPr>
          <w:rFonts w:cs="Calibri"/>
          <w:color w:val="000000"/>
          <w:szCs w:val="19"/>
        </w:rPr>
      </w:pPr>
      <w:r w:rsidRPr="007B13BD">
        <w:t xml:space="preserve">CCRL1- </w:t>
      </w:r>
      <w:r w:rsidRPr="007B13BD">
        <w:rPr>
          <w:rFonts w:cs="Calibri"/>
          <w:color w:val="000000"/>
          <w:szCs w:val="19"/>
        </w:rPr>
        <w:t>Ask and answer questions about key details in a text.</w:t>
      </w:r>
    </w:p>
    <w:p w:rsidR="00817E19" w:rsidRPr="007B13BD" w:rsidRDefault="00817E19" w:rsidP="00817E19">
      <w:pPr>
        <w:rPr>
          <w:rFonts w:cs="Calibri"/>
          <w:color w:val="000000"/>
          <w:szCs w:val="19"/>
        </w:rPr>
      </w:pPr>
      <w:r w:rsidRPr="007B13BD">
        <w:rPr>
          <w:rFonts w:cs="Calibri"/>
          <w:color w:val="000000"/>
          <w:szCs w:val="19"/>
        </w:rPr>
        <w:t>CCRL7- Use illustrations and details in a story to describe it’s characters, setting, or events.</w:t>
      </w:r>
    </w:p>
    <w:p w:rsidR="00817E19" w:rsidRDefault="00817E19" w:rsidP="00817E19">
      <w:pPr>
        <w:rPr>
          <w:rFonts w:ascii="Calibri" w:hAnsi="Calibri" w:cs="Calibri"/>
          <w:color w:val="000000"/>
          <w:szCs w:val="19"/>
        </w:rPr>
      </w:pPr>
    </w:p>
    <w:p w:rsidR="00817E19" w:rsidRPr="007B13BD" w:rsidRDefault="00817E19" w:rsidP="00817E19">
      <w:pPr>
        <w:rPr>
          <w:rFonts w:cs="Calibri"/>
          <w:szCs w:val="19"/>
        </w:rPr>
      </w:pPr>
      <w:r w:rsidRPr="007B13BD">
        <w:rPr>
          <w:rFonts w:cs="Verdana"/>
        </w:rPr>
        <w:t xml:space="preserve">Read aloud </w:t>
      </w:r>
      <w:hyperlink r:id="rId6" w:history="1">
        <w:r w:rsidRPr="007B13BD">
          <w:rPr>
            <w:rFonts w:cs="Verdana"/>
          </w:rPr>
          <w:t>Blackout</w:t>
        </w:r>
      </w:hyperlink>
      <w:r w:rsidR="007F2C43" w:rsidRPr="007B13BD">
        <w:rPr>
          <w:rFonts w:cs="Verdana"/>
        </w:rPr>
        <w:t xml:space="preserve"> </w:t>
      </w:r>
      <w:r w:rsidRPr="007B13BD">
        <w:rPr>
          <w:rFonts w:cs="Verdana"/>
        </w:rPr>
        <w:t xml:space="preserve">and model for students how the pictures tell as much of the story as the text does (maybe </w:t>
      </w:r>
      <w:r w:rsidR="007F2C43" w:rsidRPr="007B13BD">
        <w:rPr>
          <w:rFonts w:cs="Verdana"/>
        </w:rPr>
        <w:t xml:space="preserve">even </w:t>
      </w:r>
      <w:r w:rsidRPr="007B13BD">
        <w:rPr>
          <w:rFonts w:cs="Verdana"/>
        </w:rPr>
        <w:t>more).  Model how to make inferences using the pictures as clues (Why might the lights have gone out? Why does the family continue to keep the lights out even when they are back on?)</w:t>
      </w:r>
    </w:p>
    <w:p w:rsidR="00817E19" w:rsidRDefault="00817E19" w:rsidP="00817E19">
      <w:pPr>
        <w:rPr>
          <w:rFonts w:ascii="Calibri" w:hAnsi="Calibri" w:cs="Calibri"/>
          <w:color w:val="000000"/>
          <w:szCs w:val="19"/>
        </w:rPr>
      </w:pPr>
    </w:p>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471D26" w:rsidRDefault="00471D26" w:rsidP="00817E19"/>
    <w:p w:rsidR="00997535" w:rsidRDefault="00997535" w:rsidP="00471D26">
      <w:pPr>
        <w:jc w:val="center"/>
        <w:rPr>
          <w:u w:val="single"/>
        </w:rPr>
      </w:pPr>
    </w:p>
    <w:p w:rsidR="00997535" w:rsidRDefault="00997535" w:rsidP="00471D26">
      <w:pPr>
        <w:jc w:val="center"/>
        <w:rPr>
          <w:u w:val="single"/>
        </w:rPr>
      </w:pPr>
    </w:p>
    <w:p w:rsidR="00471D26" w:rsidRPr="00471D26" w:rsidRDefault="00471D26" w:rsidP="00471D26">
      <w:pPr>
        <w:jc w:val="center"/>
        <w:rPr>
          <w:u w:val="single"/>
        </w:rPr>
      </w:pPr>
      <w:r w:rsidRPr="00471D26">
        <w:rPr>
          <w:u w:val="single"/>
        </w:rPr>
        <w:t>Grandpa Green</w:t>
      </w:r>
    </w:p>
    <w:p w:rsidR="00471D26" w:rsidRDefault="00471D26" w:rsidP="00471D26">
      <w:pPr>
        <w:jc w:val="center"/>
      </w:pPr>
      <w:r>
        <w:t>By Lane Smith</w:t>
      </w:r>
    </w:p>
    <w:p w:rsidR="00471D26" w:rsidRDefault="00471D26" w:rsidP="00471D26"/>
    <w:p w:rsidR="00471D26" w:rsidRDefault="00471D26" w:rsidP="00471D26">
      <w:r>
        <w:t>First Grade Lesson Plan</w:t>
      </w:r>
    </w:p>
    <w:p w:rsidR="00471D26" w:rsidRDefault="00471D26" w:rsidP="00471D26">
      <w:r>
        <w:t>Writing questions</w:t>
      </w:r>
    </w:p>
    <w:p w:rsidR="00471D26" w:rsidRDefault="00471D26" w:rsidP="00471D26"/>
    <w:p w:rsidR="00471D26" w:rsidRDefault="00471D26" w:rsidP="00471D26">
      <w:pPr>
        <w:rPr>
          <w:rFonts w:ascii="Calibri" w:hAnsi="Calibri" w:cs="Calibri"/>
          <w:color w:val="000000"/>
          <w:szCs w:val="19"/>
        </w:rPr>
      </w:pPr>
      <w:r>
        <w:t xml:space="preserve">CCLS2b- </w:t>
      </w:r>
      <w:r w:rsidRPr="00471D26">
        <w:rPr>
          <w:rFonts w:ascii="Calibri" w:hAnsi="Calibri" w:cs="Calibri"/>
          <w:color w:val="000000"/>
          <w:szCs w:val="19"/>
        </w:rPr>
        <w:t xml:space="preserve">Demonstrate command of the conventions of </w:t>
      </w:r>
      <w:proofErr w:type="gramStart"/>
      <w:r w:rsidRPr="00471D26">
        <w:rPr>
          <w:rFonts w:ascii="Calibri" w:hAnsi="Calibri" w:cs="Calibri"/>
          <w:color w:val="000000"/>
          <w:szCs w:val="19"/>
        </w:rPr>
        <w:t>standard</w:t>
      </w:r>
      <w:proofErr w:type="gramEnd"/>
      <w:r w:rsidRPr="00471D26">
        <w:rPr>
          <w:rFonts w:ascii="Calibri" w:hAnsi="Calibri" w:cs="Calibri"/>
          <w:color w:val="000000"/>
          <w:szCs w:val="19"/>
        </w:rPr>
        <w:t xml:space="preserve"> English capitalization, punctuation, and spelling when writing. Use end punctuation for sentences.</w:t>
      </w:r>
    </w:p>
    <w:p w:rsidR="00471D26" w:rsidRDefault="00471D26" w:rsidP="00471D26">
      <w:pPr>
        <w:rPr>
          <w:rFonts w:ascii="Calibri" w:hAnsi="Calibri" w:cs="Calibri"/>
          <w:color w:val="000000"/>
          <w:szCs w:val="19"/>
        </w:rPr>
      </w:pPr>
    </w:p>
    <w:p w:rsidR="00471D26" w:rsidRPr="00471D26" w:rsidRDefault="00471D26" w:rsidP="00471D26">
      <w:r>
        <w:rPr>
          <w:rFonts w:ascii="Calibri" w:hAnsi="Calibri" w:cs="Calibri"/>
          <w:color w:val="000000"/>
          <w:szCs w:val="19"/>
        </w:rPr>
        <w:t>Read aloud Grandpa Green.  Discuss the book.  Talk about aging, grandparents, respect for our elderly and family history. Read the story again and look for details in the garden about Grandpa Green’s life.</w:t>
      </w:r>
    </w:p>
    <w:p w:rsidR="00471D26" w:rsidRDefault="00471D26" w:rsidP="00817E19"/>
    <w:p w:rsidR="00471D26" w:rsidRDefault="00471D26" w:rsidP="00817E19">
      <w:r>
        <w:t>Brainstorm questions we would like to ask our grandparents about their life.  Students write 5 questions they would like to ask a grandparent or parent about their life.</w:t>
      </w:r>
    </w:p>
    <w:p w:rsidR="00471D26" w:rsidRDefault="00471D26" w:rsidP="00817E19"/>
    <w:p w:rsidR="001354F7" w:rsidRDefault="00471D26" w:rsidP="00817E19">
      <w:r>
        <w:t>Students interview their grandparent or parent using those questions.  Students write down their person’s answers</w:t>
      </w:r>
      <w:r w:rsidR="001354F7">
        <w:t xml:space="preserve">.  </w:t>
      </w:r>
    </w:p>
    <w:p w:rsidR="001354F7" w:rsidRDefault="001354F7" w:rsidP="00817E19"/>
    <w:p w:rsidR="001354F7" w:rsidRDefault="001354F7" w:rsidP="00817E19">
      <w:r>
        <w:t>Assessment</w:t>
      </w:r>
    </w:p>
    <w:p w:rsidR="001354F7" w:rsidRDefault="001354F7" w:rsidP="00817E19">
      <w:r>
        <w:t>Check students’ questions for proper questions formation and question marks.</w:t>
      </w:r>
    </w:p>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1354F7" w:rsidP="00817E19"/>
    <w:p w:rsidR="001354F7" w:rsidRDefault="007B13BD" w:rsidP="001354F7">
      <w:pPr>
        <w:jc w:val="center"/>
        <w:rPr>
          <w:u w:val="single"/>
        </w:rPr>
      </w:pPr>
      <w:r>
        <w:rPr>
          <w:u w:val="single"/>
        </w:rPr>
        <w:t>A Ball f</w:t>
      </w:r>
      <w:r w:rsidR="001354F7" w:rsidRPr="001354F7">
        <w:rPr>
          <w:u w:val="single"/>
        </w:rPr>
        <w:t>or Daisy</w:t>
      </w:r>
    </w:p>
    <w:p w:rsidR="001354F7" w:rsidRDefault="001354F7" w:rsidP="001354F7">
      <w:pPr>
        <w:jc w:val="center"/>
      </w:pPr>
      <w:r>
        <w:t xml:space="preserve">By Chris </w:t>
      </w:r>
      <w:proofErr w:type="spellStart"/>
      <w:r>
        <w:t>Raschka</w:t>
      </w:r>
      <w:proofErr w:type="spellEnd"/>
    </w:p>
    <w:p w:rsidR="001354F7" w:rsidRDefault="001354F7" w:rsidP="001354F7">
      <w:pPr>
        <w:jc w:val="center"/>
      </w:pPr>
    </w:p>
    <w:p w:rsidR="001354F7" w:rsidRDefault="001354F7" w:rsidP="001354F7">
      <w:r>
        <w:t>First Grade Lesson Plan</w:t>
      </w:r>
    </w:p>
    <w:p w:rsidR="001354F7" w:rsidRDefault="001354F7" w:rsidP="001354F7">
      <w:r>
        <w:t>Story Mapping</w:t>
      </w:r>
    </w:p>
    <w:p w:rsidR="001354F7" w:rsidRDefault="001354F7" w:rsidP="001354F7"/>
    <w:p w:rsidR="001354F7" w:rsidRDefault="001354F7" w:rsidP="001354F7">
      <w:pPr>
        <w:rPr>
          <w:rFonts w:ascii="Calibri" w:hAnsi="Calibri" w:cs="Calibri"/>
          <w:color w:val="000000"/>
          <w:szCs w:val="19"/>
        </w:rPr>
      </w:pPr>
      <w:r>
        <w:t xml:space="preserve">CCRL3- </w:t>
      </w:r>
      <w:r w:rsidRPr="001354F7">
        <w:rPr>
          <w:rFonts w:ascii="Calibri" w:hAnsi="Calibri" w:cs="Calibri"/>
          <w:color w:val="000000"/>
          <w:szCs w:val="19"/>
        </w:rPr>
        <w:t>Describe characters, settings, and major events in a story, using key details.</w:t>
      </w:r>
    </w:p>
    <w:p w:rsidR="001354F7" w:rsidRDefault="001354F7" w:rsidP="001354F7">
      <w:pPr>
        <w:rPr>
          <w:rFonts w:ascii="Calibri" w:hAnsi="Calibri" w:cs="Calibri"/>
          <w:color w:val="000000"/>
          <w:szCs w:val="19"/>
        </w:rPr>
      </w:pPr>
    </w:p>
    <w:p w:rsidR="001354F7" w:rsidRDefault="001354F7"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sidRPr="001354F7">
        <w:rPr>
          <w:rFonts w:cs="Times"/>
        </w:rPr>
        <w:t>Show the cover of the book first. Ask students to describe the cover image, and predict what they think the book will be about. Who are the characters? What do they imagine the characters will do? Predicting story elements will encourage them to use their previous experiences and develop the critical thinking skills necessary to comprehend the plot.  Go through the book for the first time with students very slowly. Allow them to take in the images on all the pages, and ask them to hold their questions or comments until the end. Ask students to think about the predictions they made based on the cover of the book and talk about whether their predictions were right or wrong.</w:t>
      </w:r>
    </w:p>
    <w:p w:rsidR="001354F7" w:rsidRDefault="001354F7"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p>
    <w:p w:rsidR="007B13BD" w:rsidRDefault="001354F7"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sidRPr="007B13BD">
        <w:rPr>
          <w:rFonts w:cs="Times"/>
        </w:rPr>
        <w:t>After going through the book with students, have students describe what is happening in the story. Who are the characters? What is the setting? What is the problem of the story? What events do the problem cause? What is the conclusion or solution to the story? Use the story map to understand the various parts of the story.  Complete the story map together.</w:t>
      </w:r>
    </w:p>
    <w:p w:rsidR="007B13BD" w:rsidRDefault="007B13BD"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p>
    <w:p w:rsidR="007B13BD" w:rsidRDefault="007B13BD"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Pr>
          <w:rFonts w:cs="Times"/>
        </w:rPr>
        <w:t>Assessment</w:t>
      </w:r>
    </w:p>
    <w:p w:rsidR="007B13BD" w:rsidRDefault="007B13BD"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Pr>
          <w:rFonts w:cs="Times"/>
        </w:rPr>
        <w:t>Monitor students’ understanding of characters, settings, and events through the activity discussions.</w:t>
      </w:r>
    </w:p>
    <w:p w:rsidR="007B13BD" w:rsidRDefault="007B13BD" w:rsidP="00135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p>
    <w:p w:rsidR="007B13BD" w:rsidRDefault="007B13BD" w:rsidP="007B13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Pr>
          <w:rFonts w:cs="Times"/>
        </w:rPr>
        <w:t>A story map for A Ball for Daisy can be found at:</w:t>
      </w:r>
    </w:p>
    <w:p w:rsidR="003848B1" w:rsidRPr="007B13BD" w:rsidRDefault="007B13BD" w:rsidP="007B13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rPr>
      </w:pPr>
      <w:r w:rsidRPr="007B13BD">
        <w:rPr>
          <w:rFonts w:cs="Times"/>
        </w:rPr>
        <w:t>http://www.randomhouse.com/catalog/teachers_guides/9780375858611.pdf</w:t>
      </w:r>
    </w:p>
    <w:sectPr w:rsidR="003848B1" w:rsidRPr="007B13BD" w:rsidSect="00115CB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848B1"/>
    <w:rsid w:val="00115CB1"/>
    <w:rsid w:val="001354F7"/>
    <w:rsid w:val="001753FC"/>
    <w:rsid w:val="003848B1"/>
    <w:rsid w:val="00471D26"/>
    <w:rsid w:val="004A3378"/>
    <w:rsid w:val="007B13BD"/>
    <w:rsid w:val="007F2C43"/>
    <w:rsid w:val="00817E19"/>
    <w:rsid w:val="00997535"/>
    <w:rsid w:val="00C26DFE"/>
    <w:rsid w:val="00E41F2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2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hyperlink" Target="http://www.amazon.com/gp/product/1423121902/ref=as_li_ss_tl?ie=UTF8&amp;tag=picthiteawitp-20&amp;linkCode=as2&amp;camp=1789&amp;creative=390957&amp;creativeASIN=1423121902"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588</Words>
  <Characters>3352</Characters>
  <Application>Microsoft Macintosh Word</Application>
  <DocSecurity>0</DocSecurity>
  <Lines>27</Lines>
  <Paragraphs>6</Paragraphs>
  <ScaleCrop>false</ScaleCrop>
  <Company>Canton City Schools</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Kuntzman</dc:creator>
  <cp:keywords/>
  <cp:lastModifiedBy>Alicia Kuntzman</cp:lastModifiedBy>
  <cp:revision>2</cp:revision>
  <dcterms:created xsi:type="dcterms:W3CDTF">2013-02-25T00:45:00Z</dcterms:created>
  <dcterms:modified xsi:type="dcterms:W3CDTF">2013-02-25T00:45:00Z</dcterms:modified>
</cp:coreProperties>
</file>